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5" w:rsidRDefault="002A1950" w:rsidP="00E87295">
      <w:pPr>
        <w:pStyle w:val="Title"/>
        <w:ind w:left="-720"/>
        <w:jc w:val="left"/>
      </w:pPr>
      <w:r>
        <w:rPr>
          <w:noProof/>
          <w:lang w:val="en-CA" w:eastAsia="en-CA"/>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en-CA"/>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E87295" w:rsidRDefault="00E87295" w:rsidP="00E87295">
      <w:pPr>
        <w:pStyle w:val="Heading1"/>
        <w:ind w:left="-720"/>
        <w:jc w:val="left"/>
        <w:rPr>
          <w:sz w:val="20"/>
        </w:rPr>
      </w:pPr>
    </w:p>
    <w:p w:rsidR="00CD0F8A" w:rsidRDefault="00CD0F8A" w:rsidP="00CD0F8A">
      <w:pPr>
        <w:pStyle w:val="Heading1"/>
        <w:ind w:left="-720"/>
        <w:jc w:val="left"/>
        <w:rPr>
          <w:sz w:val="20"/>
        </w:rPr>
      </w:pPr>
      <w:r>
        <w:rPr>
          <w:sz w:val="20"/>
        </w:rPr>
        <w:t>Course: Canadian History in the 20</w:t>
      </w:r>
      <w:r w:rsidRPr="00B50BE3">
        <w:rPr>
          <w:sz w:val="20"/>
          <w:vertAlign w:val="superscript"/>
        </w:rPr>
        <w:t>th</w:t>
      </w:r>
      <w:r w:rsidR="00341096">
        <w:rPr>
          <w:sz w:val="20"/>
        </w:rPr>
        <w:t xml:space="preserve"> Century</w:t>
      </w:r>
      <w:r w:rsidR="00341096">
        <w:rPr>
          <w:sz w:val="20"/>
        </w:rPr>
        <w:tab/>
      </w:r>
      <w:r w:rsidR="00341096">
        <w:rPr>
          <w:sz w:val="20"/>
        </w:rPr>
        <w:tab/>
        <w:t>Room #: 119</w:t>
      </w:r>
      <w:r>
        <w:rPr>
          <w:sz w:val="20"/>
        </w:rPr>
        <w:tab/>
      </w:r>
      <w:r>
        <w:rPr>
          <w:sz w:val="20"/>
        </w:rPr>
        <w:tab/>
      </w:r>
    </w:p>
    <w:p w:rsidR="00CD0F8A" w:rsidRPr="0016601B" w:rsidRDefault="00CD0F8A" w:rsidP="00CD0F8A">
      <w:pPr>
        <w:ind w:left="-720"/>
        <w:rPr>
          <w:rFonts w:ascii="Arial" w:hAnsi="Arial"/>
          <w:b/>
          <w:lang w:val="fr-CA"/>
        </w:rPr>
      </w:pPr>
      <w:r>
        <w:rPr>
          <w:rFonts w:ascii="Arial" w:hAnsi="Arial"/>
          <w:b/>
          <w:lang w:val="fr-CA"/>
        </w:rPr>
        <w:t>Course Code: CHC 2D</w:t>
      </w:r>
      <w:r w:rsidRPr="0016601B">
        <w:rPr>
          <w:rFonts w:ascii="Arial" w:hAnsi="Arial"/>
          <w:b/>
          <w:lang w:val="fr-CA"/>
        </w:rPr>
        <w:tab/>
      </w:r>
      <w:r w:rsidRPr="0016601B">
        <w:rPr>
          <w:rFonts w:ascii="Arial" w:hAnsi="Arial"/>
          <w:lang w:val="fr-CA"/>
        </w:rPr>
        <w:t xml:space="preserve"> </w:t>
      </w:r>
      <w:r w:rsidRPr="0016601B">
        <w:rPr>
          <w:rFonts w:ascii="Arial" w:hAnsi="Arial"/>
          <w:lang w:val="fr-CA"/>
        </w:rPr>
        <w:tab/>
      </w:r>
      <w:r w:rsidRPr="0016601B">
        <w:rPr>
          <w:rFonts w:ascii="Arial" w:hAnsi="Arial"/>
          <w:lang w:val="fr-CA"/>
        </w:rPr>
        <w:tab/>
      </w:r>
      <w:r w:rsidRPr="0016601B">
        <w:rPr>
          <w:rFonts w:ascii="Arial" w:hAnsi="Arial"/>
          <w:lang w:val="fr-CA"/>
        </w:rPr>
        <w:tab/>
      </w:r>
      <w:r w:rsidRPr="0016601B">
        <w:rPr>
          <w:rFonts w:ascii="Arial" w:hAnsi="Arial"/>
          <w:lang w:val="fr-CA"/>
        </w:rPr>
        <w:tab/>
      </w:r>
      <w:r w:rsidR="00341096">
        <w:rPr>
          <w:rFonts w:ascii="Arial" w:hAnsi="Arial"/>
          <w:b/>
          <w:lang w:val="fr-CA"/>
        </w:rPr>
        <w:t>Phone</w:t>
      </w:r>
      <w:r w:rsidRPr="0016601B">
        <w:rPr>
          <w:rFonts w:ascii="Arial" w:hAnsi="Arial"/>
          <w:b/>
          <w:lang w:val="fr-CA"/>
        </w:rPr>
        <w:t>:</w:t>
      </w:r>
      <w:r w:rsidRPr="0016601B">
        <w:rPr>
          <w:rFonts w:ascii="Arial" w:hAnsi="Arial"/>
          <w:lang w:val="fr-CA"/>
        </w:rPr>
        <w:t xml:space="preserve"> </w:t>
      </w:r>
      <w:r w:rsidR="00341096">
        <w:rPr>
          <w:rFonts w:ascii="Arial" w:hAnsi="Arial"/>
          <w:b/>
          <w:lang w:val="fr-CA"/>
        </w:rPr>
        <w:t>1-705-887-1672</w:t>
      </w:r>
    </w:p>
    <w:p w:rsidR="00CD0F8A" w:rsidRDefault="00CD0F8A" w:rsidP="00CD0F8A">
      <w:pPr>
        <w:ind w:left="-720"/>
        <w:rPr>
          <w:rFonts w:ascii="Arial" w:hAnsi="Arial"/>
          <w:b/>
        </w:rPr>
      </w:pPr>
      <w:r>
        <w:rPr>
          <w:rFonts w:ascii="Arial" w:hAnsi="Arial"/>
          <w:b/>
        </w:rPr>
        <w:t xml:space="preserve">Teacher: Mr. </w:t>
      </w:r>
      <w:r w:rsidR="00341096">
        <w:rPr>
          <w:rFonts w:ascii="Arial" w:hAnsi="Arial"/>
          <w:b/>
        </w:rPr>
        <w:t xml:space="preserve">R. </w:t>
      </w:r>
      <w:proofErr w:type="spellStart"/>
      <w:r w:rsidR="00341096">
        <w:rPr>
          <w:rFonts w:ascii="Arial" w:hAnsi="Arial"/>
          <w:b/>
        </w:rPr>
        <w:t>Carruth</w:t>
      </w:r>
      <w:proofErr w:type="spellEnd"/>
      <w:r>
        <w:rPr>
          <w:rFonts w:ascii="Arial" w:hAnsi="Arial"/>
          <w:b/>
        </w:rPr>
        <w:tab/>
      </w:r>
      <w:r w:rsidR="00657FE4">
        <w:rPr>
          <w:rFonts w:ascii="Arial" w:hAnsi="Arial"/>
          <w:b/>
        </w:rPr>
        <w:tab/>
      </w:r>
      <w:r w:rsidR="00657FE4">
        <w:rPr>
          <w:rFonts w:ascii="Arial" w:hAnsi="Arial"/>
          <w:b/>
        </w:rPr>
        <w:tab/>
      </w:r>
      <w:r w:rsidR="00657FE4">
        <w:rPr>
          <w:rFonts w:ascii="Arial" w:hAnsi="Arial"/>
          <w:b/>
        </w:rPr>
        <w:tab/>
      </w:r>
      <w:r w:rsidR="00657FE4">
        <w:rPr>
          <w:rFonts w:ascii="Arial" w:hAnsi="Arial"/>
          <w:b/>
        </w:rPr>
        <w:t xml:space="preserve">Website: see </w:t>
      </w:r>
      <w:r w:rsidR="00657FE4" w:rsidRPr="00011D5E">
        <w:rPr>
          <w:rStyle w:val="HTMLCite"/>
          <w:rFonts w:ascii="Arial" w:hAnsi="Arial" w:cs="Arial"/>
          <w:b/>
          <w:i w:val="0"/>
        </w:rPr>
        <w:t>ffs.tldsb.on.ca – staff pages</w:t>
      </w:r>
      <w:r>
        <w:rPr>
          <w:rFonts w:ascii="Arial" w:hAnsi="Arial"/>
          <w:b/>
        </w:rPr>
        <w:tab/>
      </w:r>
      <w:r>
        <w:rPr>
          <w:rFonts w:ascii="Arial" w:hAnsi="Arial"/>
          <w:b/>
        </w:rPr>
        <w:tab/>
      </w:r>
      <w:r>
        <w:rPr>
          <w:rFonts w:ascii="Arial" w:hAnsi="Arial"/>
          <w:b/>
        </w:rPr>
        <w:tab/>
      </w:r>
    </w:p>
    <w:p w:rsidR="00CD0F8A" w:rsidRDefault="00CD0F8A" w:rsidP="00CD0F8A">
      <w:pPr>
        <w:ind w:left="-720"/>
        <w:rPr>
          <w:b/>
        </w:rPr>
      </w:pPr>
      <w:r w:rsidRPr="0016380F">
        <w:rPr>
          <w:rFonts w:ascii="Arial" w:hAnsi="Arial"/>
          <w:b/>
          <w:lang w:val="en-CA"/>
        </w:rPr>
        <w:t xml:space="preserve">____________________________________________________________________________________ </w:t>
      </w:r>
    </w:p>
    <w:p w:rsidR="00CD0F8A" w:rsidRDefault="00CD0F8A" w:rsidP="00CD0F8A">
      <w:pPr>
        <w:pStyle w:val="BodyTextIndent"/>
        <w:ind w:left="0" w:firstLine="0"/>
        <w:rPr>
          <w:b/>
          <w:sz w:val="20"/>
          <w:u w:val="single"/>
        </w:rPr>
      </w:pPr>
    </w:p>
    <w:p w:rsidR="005E2D34" w:rsidRDefault="005E2D34" w:rsidP="00CD0F8A">
      <w:pPr>
        <w:pStyle w:val="BodyTextIndent"/>
        <w:ind w:left="0" w:firstLine="0"/>
        <w:rPr>
          <w:b/>
          <w:sz w:val="20"/>
          <w:u w:val="single"/>
        </w:rPr>
      </w:pPr>
    </w:p>
    <w:p w:rsidR="00CD0F8A" w:rsidRDefault="00CD0F8A" w:rsidP="00CD0F8A">
      <w:pPr>
        <w:pStyle w:val="BodyTextIndent"/>
        <w:ind w:left="0" w:firstLine="0"/>
        <w:rPr>
          <w:b/>
          <w:sz w:val="20"/>
          <w:u w:val="single"/>
        </w:rPr>
      </w:pPr>
      <w:r>
        <w:rPr>
          <w:b/>
          <w:sz w:val="20"/>
          <w:u w:val="single"/>
        </w:rPr>
        <w:t>Course Description</w:t>
      </w:r>
    </w:p>
    <w:p w:rsidR="00CD0F8A" w:rsidRDefault="00CD0F8A" w:rsidP="00CD0F8A">
      <w:pPr>
        <w:pStyle w:val="BodyTextIndent"/>
        <w:rPr>
          <w:b/>
          <w:sz w:val="20"/>
          <w:u w:val="single"/>
        </w:rPr>
      </w:pPr>
    </w:p>
    <w:p w:rsidR="00CD0F8A" w:rsidRDefault="00CD0F8A" w:rsidP="00CD0F8A">
      <w:pPr>
        <w:pStyle w:val="BodyTextIndent"/>
        <w:ind w:left="0" w:firstLine="0"/>
        <w:rPr>
          <w:sz w:val="20"/>
        </w:rPr>
      </w:pPr>
      <w:r>
        <w:rPr>
          <w:sz w:val="20"/>
        </w:rPr>
        <w:t xml:space="preserve">This course explores social, economic, and political developments and events and their impact on the lives of different groups in Canada since 1914.  Students will examine the role of conflict </w:t>
      </w:r>
      <w:r w:rsidR="005E2D34">
        <w:rPr>
          <w:sz w:val="20"/>
        </w:rPr>
        <w:t>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w:t>
      </w:r>
    </w:p>
    <w:p w:rsidR="00CD0F8A" w:rsidRDefault="00CD0F8A" w:rsidP="00CD0F8A">
      <w:pPr>
        <w:pStyle w:val="BodyTextIndent"/>
        <w:rPr>
          <w:b/>
          <w:sz w:val="20"/>
        </w:rPr>
      </w:pPr>
    </w:p>
    <w:p w:rsidR="005E2D34" w:rsidRDefault="005E2D34" w:rsidP="00CD0F8A">
      <w:pPr>
        <w:pStyle w:val="BodyTextIndent"/>
        <w:rPr>
          <w:b/>
          <w:sz w:val="20"/>
        </w:rPr>
      </w:pPr>
    </w:p>
    <w:p w:rsidR="00CD0F8A" w:rsidRDefault="00CD0F8A" w:rsidP="00CD0F8A">
      <w:pPr>
        <w:pStyle w:val="Heading6"/>
      </w:pPr>
      <w:r>
        <w:t>Units of Study</w:t>
      </w:r>
    </w:p>
    <w:p w:rsidR="00CD0F8A" w:rsidRPr="00531FB7" w:rsidRDefault="00CD0F8A" w:rsidP="00CD0F8A"/>
    <w:p w:rsidR="00CD0F8A" w:rsidRDefault="00CD0F8A" w:rsidP="00CD0F8A">
      <w:pPr>
        <w:ind w:hanging="18"/>
        <w:rPr>
          <w:rFonts w:ascii="Arial" w:hAnsi="Arial"/>
        </w:rPr>
      </w:pPr>
      <w:r>
        <w:rPr>
          <w:rFonts w:ascii="Arial" w:hAnsi="Arial"/>
        </w:rPr>
        <w:tab/>
        <w:t>1. Canada 1914 - 1929</w:t>
      </w:r>
    </w:p>
    <w:p w:rsidR="00CD0F8A" w:rsidRDefault="00CD0F8A" w:rsidP="00CD0F8A">
      <w:pPr>
        <w:ind w:left="2268" w:hanging="2268"/>
        <w:rPr>
          <w:rFonts w:ascii="Arial" w:hAnsi="Arial"/>
        </w:rPr>
      </w:pPr>
      <w:r>
        <w:rPr>
          <w:rFonts w:ascii="Arial" w:hAnsi="Arial"/>
        </w:rPr>
        <w:t>2. Canada 1929 - 1945</w:t>
      </w:r>
      <w:r>
        <w:rPr>
          <w:rFonts w:ascii="Arial" w:hAnsi="Arial"/>
        </w:rPr>
        <w:tab/>
      </w:r>
    </w:p>
    <w:p w:rsidR="00CD0F8A" w:rsidRDefault="00CD0F8A" w:rsidP="00CD0F8A">
      <w:pPr>
        <w:ind w:left="2268" w:hanging="2268"/>
        <w:rPr>
          <w:rFonts w:ascii="Arial" w:hAnsi="Arial"/>
        </w:rPr>
      </w:pPr>
      <w:r>
        <w:rPr>
          <w:rFonts w:ascii="Arial" w:hAnsi="Arial"/>
        </w:rPr>
        <w:t>3. Canada 1945 - 1982</w:t>
      </w:r>
    </w:p>
    <w:p w:rsidR="00CD0F8A" w:rsidRDefault="00CD0F8A" w:rsidP="00CD0F8A">
      <w:pPr>
        <w:ind w:left="2268" w:hanging="2268"/>
        <w:rPr>
          <w:rFonts w:ascii="Arial" w:hAnsi="Arial"/>
        </w:rPr>
      </w:pPr>
      <w:r>
        <w:rPr>
          <w:rFonts w:ascii="Arial" w:hAnsi="Arial"/>
        </w:rPr>
        <w:t>4. Canada 1982 to the Present</w:t>
      </w:r>
    </w:p>
    <w:p w:rsidR="00CD0F8A" w:rsidRDefault="00CD0F8A" w:rsidP="00CD0F8A">
      <w:pPr>
        <w:pStyle w:val="Heading4"/>
        <w:rPr>
          <w:b/>
          <w:sz w:val="20"/>
        </w:rPr>
      </w:pPr>
    </w:p>
    <w:p w:rsidR="00CD0F8A" w:rsidRDefault="00CD0F8A" w:rsidP="00CD0F8A">
      <w:pPr>
        <w:pStyle w:val="Heading4"/>
        <w:rPr>
          <w:b/>
          <w:sz w:val="20"/>
        </w:rPr>
      </w:pPr>
    </w:p>
    <w:p w:rsidR="00CD0F8A" w:rsidRDefault="00CD0F8A" w:rsidP="00CD0F8A">
      <w:pPr>
        <w:pStyle w:val="Heading4"/>
        <w:rPr>
          <w:sz w:val="20"/>
          <w:u w:val="single"/>
        </w:rPr>
      </w:pPr>
      <w:r>
        <w:rPr>
          <w:b/>
          <w:sz w:val="20"/>
          <w:u w:val="single"/>
        </w:rPr>
        <w:t>Texts and Resources</w:t>
      </w:r>
    </w:p>
    <w:p w:rsidR="00CD0F8A" w:rsidRDefault="00CD0F8A" w:rsidP="00CD0F8A">
      <w:pPr>
        <w:pStyle w:val="Heading4"/>
        <w:rPr>
          <w:sz w:val="20"/>
        </w:rPr>
      </w:pPr>
    </w:p>
    <w:p w:rsidR="005E2D34" w:rsidRDefault="005E2D34" w:rsidP="00CD0F8A">
      <w:pPr>
        <w:pStyle w:val="Heading4"/>
        <w:rPr>
          <w:sz w:val="20"/>
        </w:rPr>
      </w:pPr>
      <w:proofErr w:type="gramStart"/>
      <w:r w:rsidRPr="005E2D34">
        <w:rPr>
          <w:sz w:val="20"/>
        </w:rPr>
        <w:t>McGraw-Hill Ryerson.</w:t>
      </w:r>
      <w:proofErr w:type="gramEnd"/>
      <w:r w:rsidRPr="005E2D34">
        <w:rPr>
          <w:sz w:val="20"/>
        </w:rPr>
        <w:t xml:space="preserve">  </w:t>
      </w:r>
      <w:proofErr w:type="gramStart"/>
      <w:r w:rsidRPr="005E2D34">
        <w:rPr>
          <w:i/>
          <w:sz w:val="20"/>
        </w:rPr>
        <w:t>Creating Canada: A History – 1914 to the Present.</w:t>
      </w:r>
      <w:proofErr w:type="gramEnd"/>
      <w:r>
        <w:rPr>
          <w:sz w:val="20"/>
        </w:rPr>
        <w:t xml:space="preserve"> Canada, McGraw-Hill </w:t>
      </w:r>
    </w:p>
    <w:p w:rsidR="00CD0F8A" w:rsidRPr="0016601B" w:rsidRDefault="005E2D34" w:rsidP="005E2D34">
      <w:pPr>
        <w:pStyle w:val="Heading4"/>
        <w:ind w:firstLine="720"/>
        <w:rPr>
          <w:sz w:val="20"/>
        </w:rPr>
      </w:pPr>
      <w:proofErr w:type="gramStart"/>
      <w:r>
        <w:rPr>
          <w:sz w:val="20"/>
        </w:rPr>
        <w:t>Ryerson Ltd; 2014.</w:t>
      </w:r>
      <w:proofErr w:type="gramEnd"/>
      <w:r w:rsidR="00CD0F8A">
        <w:tab/>
      </w:r>
    </w:p>
    <w:p w:rsidR="00CD0F8A" w:rsidRDefault="00CD0F8A" w:rsidP="00CD0F8A">
      <w:pPr>
        <w:rPr>
          <w:rFonts w:ascii="Arial" w:hAnsi="Arial"/>
        </w:rPr>
      </w:pPr>
    </w:p>
    <w:p w:rsidR="005E2D34" w:rsidRDefault="005E2D34" w:rsidP="00CD0F8A">
      <w:pPr>
        <w:rPr>
          <w:rFonts w:ascii="Arial" w:hAnsi="Arial"/>
        </w:rPr>
      </w:pPr>
    </w:p>
    <w:p w:rsidR="00CD0F8A" w:rsidRPr="00B23B64" w:rsidRDefault="00CD0F8A" w:rsidP="00CD0F8A">
      <w:pPr>
        <w:ind w:left="2268" w:hanging="2268"/>
        <w:rPr>
          <w:rFonts w:ascii="Arial" w:hAnsi="Arial"/>
          <w:b/>
          <w:u w:val="single"/>
        </w:rPr>
      </w:pPr>
      <w:r>
        <w:rPr>
          <w:rFonts w:ascii="Arial" w:hAnsi="Arial"/>
          <w:b/>
          <w:u w:val="single"/>
        </w:rPr>
        <w:t>Required Materials / Equipment     EVERYDAY!!!!EVERYDAY!!!!..................EVERYDAY!!!</w:t>
      </w:r>
    </w:p>
    <w:p w:rsidR="00CD0F8A" w:rsidRDefault="00CD0F8A" w:rsidP="00CD0F8A">
      <w:pPr>
        <w:numPr>
          <w:ilvl w:val="0"/>
          <w:numId w:val="1"/>
        </w:numPr>
        <w:ind w:left="1800"/>
        <w:rPr>
          <w:rFonts w:ascii="Arial" w:hAnsi="Arial"/>
        </w:rPr>
      </w:pPr>
      <w:r>
        <w:rPr>
          <w:rFonts w:ascii="Arial" w:hAnsi="Arial"/>
        </w:rPr>
        <w:t>Notebook – three ring binder</w:t>
      </w:r>
    </w:p>
    <w:p w:rsidR="00CD0F8A" w:rsidRPr="00030D4F" w:rsidRDefault="00CD0F8A" w:rsidP="00CD0F8A">
      <w:pPr>
        <w:numPr>
          <w:ilvl w:val="0"/>
          <w:numId w:val="1"/>
        </w:numPr>
        <w:ind w:left="1800"/>
        <w:rPr>
          <w:rFonts w:ascii="Arial" w:hAnsi="Arial"/>
        </w:rPr>
      </w:pPr>
      <w:r>
        <w:rPr>
          <w:rFonts w:ascii="Arial" w:hAnsi="Arial"/>
        </w:rPr>
        <w:t>Loose leaf paper</w:t>
      </w:r>
    </w:p>
    <w:p w:rsidR="00CD0F8A" w:rsidRPr="00730751" w:rsidRDefault="00CD0F8A" w:rsidP="00CD0F8A">
      <w:pPr>
        <w:numPr>
          <w:ilvl w:val="0"/>
          <w:numId w:val="1"/>
        </w:numPr>
        <w:ind w:left="1800"/>
        <w:rPr>
          <w:rFonts w:ascii="Arial" w:hAnsi="Arial"/>
        </w:rPr>
      </w:pPr>
      <w:r>
        <w:rPr>
          <w:rFonts w:ascii="Arial" w:hAnsi="Arial"/>
        </w:rPr>
        <w:t>Writing utensils</w:t>
      </w:r>
    </w:p>
    <w:p w:rsidR="00CD0F8A" w:rsidRDefault="00CD0F8A" w:rsidP="00CD0F8A">
      <w:pPr>
        <w:pStyle w:val="Heading4"/>
        <w:rPr>
          <w:b/>
          <w:sz w:val="20"/>
        </w:rPr>
      </w:pPr>
    </w:p>
    <w:p w:rsidR="00CD0F8A" w:rsidRDefault="00CD0F8A" w:rsidP="00CD0F8A">
      <w:pPr>
        <w:rPr>
          <w:rFonts w:ascii="Arial" w:hAnsi="Arial"/>
        </w:rPr>
      </w:pPr>
    </w:p>
    <w:p w:rsidR="00CD0F8A" w:rsidRDefault="00CD0F8A" w:rsidP="00CD0F8A">
      <w:pPr>
        <w:pStyle w:val="Heading7"/>
        <w:rPr>
          <w:b/>
        </w:rPr>
      </w:pPr>
      <w:r>
        <w:rPr>
          <w:b/>
        </w:rPr>
        <w:t>Evaluation Procedure</w:t>
      </w:r>
    </w:p>
    <w:p w:rsidR="00CD0F8A" w:rsidRDefault="00CD0F8A" w:rsidP="00CD0F8A">
      <w:pPr>
        <w:pStyle w:val="BodyTextIndent2"/>
        <w:numPr>
          <w:ilvl w:val="0"/>
          <w:numId w:val="2"/>
        </w:numPr>
        <w:rPr>
          <w:b/>
          <w:sz w:val="20"/>
        </w:rPr>
      </w:pPr>
      <w:r>
        <w:rPr>
          <w:b/>
          <w:sz w:val="20"/>
        </w:rPr>
        <w:t xml:space="preserve">Summative Evaluations – 70% </w:t>
      </w:r>
    </w:p>
    <w:p w:rsidR="00CD0F8A" w:rsidRDefault="00CD0F8A" w:rsidP="00CD0F8A">
      <w:pPr>
        <w:pStyle w:val="Heading5"/>
        <w:ind w:hanging="828"/>
        <w:jc w:val="left"/>
        <w:rPr>
          <w:b w:val="0"/>
          <w:sz w:val="20"/>
        </w:rPr>
      </w:pPr>
      <w:r>
        <w:rPr>
          <w:sz w:val="20"/>
        </w:rPr>
        <w:t xml:space="preserve">  </w:t>
      </w:r>
      <w:r>
        <w:rPr>
          <w:b w:val="0"/>
          <w:sz w:val="20"/>
        </w:rPr>
        <w:t>Knowledge/ Understanding</w:t>
      </w:r>
      <w:r>
        <w:rPr>
          <w:b w:val="0"/>
          <w:sz w:val="20"/>
        </w:rPr>
        <w:tab/>
      </w:r>
      <w:r>
        <w:rPr>
          <w:b w:val="0"/>
          <w:sz w:val="20"/>
        </w:rPr>
        <w:tab/>
      </w:r>
      <w:r>
        <w:rPr>
          <w:b w:val="0"/>
          <w:sz w:val="20"/>
        </w:rPr>
        <w:tab/>
      </w:r>
      <w:r>
        <w:rPr>
          <w:b w:val="0"/>
          <w:sz w:val="20"/>
        </w:rPr>
        <w:tab/>
        <w:t>20%</w:t>
      </w:r>
    </w:p>
    <w:p w:rsidR="00CD0F8A" w:rsidRDefault="00CD0F8A" w:rsidP="00CD0F8A">
      <w:pPr>
        <w:pStyle w:val="Heading5"/>
        <w:ind w:hanging="828"/>
        <w:jc w:val="left"/>
        <w:rPr>
          <w:b w:val="0"/>
          <w:sz w:val="20"/>
        </w:rPr>
      </w:pPr>
      <w:r>
        <w:rPr>
          <w:b w:val="0"/>
          <w:sz w:val="20"/>
        </w:rPr>
        <w:t xml:space="preserve">  Thinking / Inquiring / Problem Solving          </w:t>
      </w:r>
      <w:r>
        <w:rPr>
          <w:b w:val="0"/>
          <w:sz w:val="20"/>
        </w:rPr>
        <w:tab/>
      </w:r>
      <w:r>
        <w:rPr>
          <w:b w:val="0"/>
          <w:sz w:val="20"/>
        </w:rPr>
        <w:tab/>
        <w:t>20%</w:t>
      </w:r>
    </w:p>
    <w:p w:rsidR="00CD0F8A" w:rsidRDefault="00CD0F8A" w:rsidP="00CD0F8A">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15%</w:t>
      </w:r>
    </w:p>
    <w:p w:rsidR="00CD0F8A" w:rsidRDefault="00CD0F8A" w:rsidP="00CD0F8A">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15%</w:t>
      </w:r>
    </w:p>
    <w:p w:rsidR="00CD0F8A" w:rsidRDefault="00CD0F8A" w:rsidP="00CD0F8A">
      <w:pPr>
        <w:rPr>
          <w:rFonts w:ascii="Arial" w:hAnsi="Arial"/>
          <w:b/>
        </w:rPr>
      </w:pPr>
    </w:p>
    <w:p w:rsidR="00CD0F8A" w:rsidRDefault="00CD0F8A" w:rsidP="00CD0F8A">
      <w:pPr>
        <w:pStyle w:val="Heading4"/>
        <w:numPr>
          <w:ilvl w:val="0"/>
          <w:numId w:val="3"/>
        </w:numPr>
        <w:rPr>
          <w:b/>
          <w:sz w:val="20"/>
        </w:rPr>
      </w:pPr>
      <w:r>
        <w:rPr>
          <w:b/>
          <w:sz w:val="20"/>
        </w:rPr>
        <w:t xml:space="preserve">Culminating Tasks– 30%  </w:t>
      </w:r>
    </w:p>
    <w:p w:rsidR="00CD0F8A" w:rsidRDefault="00CD0F8A" w:rsidP="00CD0F8A">
      <w:pPr>
        <w:rPr>
          <w:rFonts w:ascii="Arial" w:hAnsi="Arial"/>
        </w:rPr>
      </w:pPr>
      <w:r>
        <w:rPr>
          <w:rFonts w:ascii="Arial" w:hAnsi="Arial"/>
          <w:b/>
        </w:rPr>
        <w:tab/>
      </w:r>
      <w:r>
        <w:rPr>
          <w:rFonts w:ascii="Arial" w:hAnsi="Arial"/>
          <w:b/>
        </w:rPr>
        <w:tab/>
      </w:r>
      <w:r>
        <w:rPr>
          <w:rFonts w:ascii="Arial" w:hAnsi="Arial"/>
        </w:rPr>
        <w:t xml:space="preserve">   In-class assignment</w:t>
      </w:r>
      <w:r>
        <w:rPr>
          <w:rFonts w:ascii="Arial" w:hAnsi="Arial"/>
        </w:rPr>
        <w:tab/>
      </w:r>
      <w:r>
        <w:rPr>
          <w:rFonts w:ascii="Arial" w:hAnsi="Arial"/>
        </w:rPr>
        <w:tab/>
        <w:t xml:space="preserve">         </w:t>
      </w:r>
      <w:r>
        <w:rPr>
          <w:rFonts w:ascii="Arial" w:hAnsi="Arial"/>
        </w:rPr>
        <w:tab/>
      </w:r>
      <w:r>
        <w:rPr>
          <w:rFonts w:ascii="Arial" w:hAnsi="Arial"/>
        </w:rPr>
        <w:tab/>
        <w:t xml:space="preserve"> </w:t>
      </w:r>
      <w:r>
        <w:rPr>
          <w:rFonts w:ascii="Arial" w:hAnsi="Arial"/>
        </w:rPr>
        <w:tab/>
        <w:t>10%</w:t>
      </w:r>
    </w:p>
    <w:p w:rsidR="00CD0F8A" w:rsidRDefault="00CD0F8A" w:rsidP="00CD0F8A">
      <w:pPr>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20%</w:t>
      </w:r>
    </w:p>
    <w:p w:rsidR="00CD0F8A" w:rsidRDefault="00CD0F8A" w:rsidP="00CD0F8A">
      <w:pPr>
        <w:rPr>
          <w:rFonts w:ascii="Arial" w:hAnsi="Arial"/>
        </w:rPr>
      </w:pPr>
    </w:p>
    <w:p w:rsidR="00CD0F8A" w:rsidRDefault="00CD0F8A" w:rsidP="00CD0F8A">
      <w:pPr>
        <w:jc w:val="both"/>
        <w:rPr>
          <w:rFonts w:ascii="Arial" w:hAnsi="Arial"/>
        </w:rPr>
      </w:pPr>
      <w:r>
        <w:rPr>
          <w:rFonts w:ascii="Arial" w:hAnsi="Arial"/>
        </w:rPr>
        <w:t xml:space="preserve">The in-class assignment will occur during the </w:t>
      </w:r>
      <w:r>
        <w:rPr>
          <w:rFonts w:ascii="Arial" w:hAnsi="Arial"/>
          <w:b/>
        </w:rPr>
        <w:t>last 3 weeks</w:t>
      </w:r>
      <w:r>
        <w:rPr>
          <w:rFonts w:ascii="Arial" w:hAnsi="Arial"/>
        </w:rPr>
        <w:t xml:space="preserve"> of the semester and the final exam will occur during the </w:t>
      </w:r>
      <w:r>
        <w:rPr>
          <w:rFonts w:ascii="Arial" w:hAnsi="Arial"/>
          <w:b/>
        </w:rPr>
        <w:t>exam period</w:t>
      </w:r>
      <w:r>
        <w:rPr>
          <w:rFonts w:ascii="Arial" w:hAnsi="Arial"/>
        </w:rPr>
        <w:t>.</w:t>
      </w: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t>Reporting Learning Skills</w:t>
      </w: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sidR="00E251CE">
        <w:rPr>
          <w:rFonts w:ascii="Arial" w:hAnsi="Arial" w:cs="Arial"/>
        </w:rPr>
        <w:t>:</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76"/>
        <w:gridCol w:w="7075"/>
      </w:tblGrid>
      <w:tr w:rsidR="001F6985" w:rsidTr="00300762">
        <w:tc>
          <w:tcPr>
            <w:tcW w:w="2376" w:type="dxa"/>
          </w:tcPr>
          <w:p w:rsidR="001F6985" w:rsidRDefault="001F6985" w:rsidP="00E87295">
            <w:pPr>
              <w:jc w:val="both"/>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Sample Behaviours</w:t>
            </w:r>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r>
              <w:rPr>
                <w:rFonts w:ascii="Arial" w:hAnsi="Arial" w:cs="Arial"/>
              </w:rPr>
              <w:t>Identifies,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r w:rsidR="00E251CE" w:rsidTr="00E251CE">
        <w:trPr>
          <w:trHeight w:val="70"/>
        </w:trPr>
        <w:tc>
          <w:tcPr>
            <w:tcW w:w="2376" w:type="dxa"/>
          </w:tcPr>
          <w:p w:rsidR="00E251CE" w:rsidRDefault="00E251CE" w:rsidP="00E87295">
            <w:pPr>
              <w:jc w:val="both"/>
              <w:rPr>
                <w:rFonts w:ascii="Arial" w:hAnsi="Arial" w:cs="Arial"/>
              </w:rPr>
            </w:pPr>
          </w:p>
        </w:tc>
        <w:tc>
          <w:tcPr>
            <w:tcW w:w="7075" w:type="dxa"/>
          </w:tcPr>
          <w:p w:rsidR="00E251CE" w:rsidRDefault="00E251CE" w:rsidP="00E87295">
            <w:pPr>
              <w:jc w:val="both"/>
              <w:rPr>
                <w:rFonts w:ascii="Arial" w:hAnsi="Arial" w:cs="Arial"/>
              </w:rPr>
            </w:pPr>
          </w:p>
        </w:tc>
      </w:tr>
    </w:tbl>
    <w:p w:rsidR="00E251CE" w:rsidRPr="00E251CE" w:rsidRDefault="00E251CE" w:rsidP="00E251CE">
      <w:pPr>
        <w:jc w:val="both"/>
        <w:rPr>
          <w:rFonts w:ascii="Arial" w:hAnsi="Arial" w:cs="Arial"/>
          <w:b/>
          <w:u w:val="single"/>
        </w:rPr>
      </w:pPr>
      <w:r w:rsidRPr="00E251CE">
        <w:rPr>
          <w:rFonts w:ascii="Arial" w:hAnsi="Arial" w:cs="Arial"/>
          <w:b/>
          <w:u w:val="single"/>
        </w:rPr>
        <w:t>Deadlines</w:t>
      </w:r>
    </w:p>
    <w:p w:rsidR="00E87295" w:rsidRPr="00E251CE" w:rsidRDefault="00E87295" w:rsidP="00E251CE">
      <w:pPr>
        <w:jc w:val="both"/>
        <w:rPr>
          <w:rFonts w:ascii="Arial" w:hAnsi="Arial" w:cs="Arial"/>
        </w:rPr>
      </w:pPr>
      <w:r>
        <w:rPr>
          <w:rFonts w:ascii="Arial" w:hAnsi="Arial"/>
        </w:rPr>
        <w:t>Students are expected to meet all deadlines</w:t>
      </w:r>
      <w:r w:rsidR="00044278">
        <w:rPr>
          <w:rFonts w:ascii="Arial" w:hAnsi="Arial"/>
        </w:rPr>
        <w:t xml:space="preserve">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634F19">
        <w:rPr>
          <w:rFonts w:ascii="Arial" w:hAnsi="Arial"/>
        </w:rPr>
        <w:t xml:space="preserve"> and</w:t>
      </w:r>
      <w:r w:rsidR="00B35D69">
        <w:rPr>
          <w:rFonts w:ascii="Arial" w:hAnsi="Arial"/>
        </w:rPr>
        <w:t xml:space="preserve"> a referra</w:t>
      </w:r>
      <w:r w:rsidR="00634F19">
        <w:rPr>
          <w:rFonts w:ascii="Arial" w:hAnsi="Arial"/>
        </w:rPr>
        <w:t xml:space="preserve">l to the student success room at lunch. Students </w:t>
      </w:r>
      <w:r w:rsidR="00634F19" w:rsidRPr="00634F19">
        <w:rPr>
          <w:rFonts w:ascii="Arial" w:hAnsi="Arial"/>
          <w:b/>
        </w:rPr>
        <w:t>must</w:t>
      </w:r>
      <w:r w:rsidR="00634F19">
        <w:rPr>
          <w:rFonts w:ascii="Arial" w:hAnsi="Arial"/>
        </w:rPr>
        <w:t xml:space="preserve"> follow the late assignment procedure or a </w:t>
      </w:r>
      <w:r w:rsidR="00634F19" w:rsidRPr="00634F19">
        <w:rPr>
          <w:rFonts w:ascii="Arial" w:hAnsi="Arial"/>
          <w:b/>
        </w:rPr>
        <w:t>mark of zero</w:t>
      </w:r>
      <w:r w:rsidR="00634F19">
        <w:rPr>
          <w:rFonts w:ascii="Arial" w:hAnsi="Arial"/>
        </w:rPr>
        <w:t xml:space="preserve"> will be approved by administration for the assignment</w:t>
      </w:r>
      <w:r w:rsidR="00044278">
        <w:rPr>
          <w:rFonts w:ascii="Arial" w:hAnsi="Arial"/>
        </w:rPr>
        <w:t xml:space="preserve">. </w:t>
      </w:r>
      <w:r w:rsidR="00634F19">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E87295" w:rsidRDefault="004D1131" w:rsidP="00E87295">
      <w:pPr>
        <w:pStyle w:val="Heading8"/>
      </w:pPr>
      <w:r>
        <w:lastRenderedPageBreak/>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E251CE" w:rsidRDefault="00330D1D" w:rsidP="00634F19">
      <w:pPr>
        <w:autoSpaceDE w:val="0"/>
        <w:autoSpaceDN w:val="0"/>
        <w:adjustRightInd w:val="0"/>
        <w:rPr>
          <w:rFonts w:ascii="Arial" w:hAnsi="Arial" w:cs="Arial"/>
          <w:color w:val="000000"/>
        </w:rPr>
      </w:pPr>
      <w:r>
        <w:rPr>
          <w:rFonts w:ascii="Arial" w:hAnsi="Arial" w:cs="Arial"/>
          <w:color w:val="000000"/>
        </w:rPr>
        <w:t xml:space="preserve">It is the students' responsibility to attempt all final evaluations.  Any parts not attempted will be given a mark of zero.  This mark of zero will be used in the calculation of the 30% </w:t>
      </w:r>
      <w:r w:rsidR="00634F19">
        <w:rPr>
          <w:rFonts w:ascii="Arial" w:hAnsi="Arial" w:cs="Arial"/>
          <w:color w:val="000000"/>
        </w:rPr>
        <w:t xml:space="preserve">culminating </w:t>
      </w:r>
      <w:r>
        <w:rPr>
          <w:rFonts w:ascii="Arial" w:hAnsi="Arial" w:cs="Arial"/>
          <w:color w:val="000000"/>
        </w:rPr>
        <w:t>portion of their grade.</w:t>
      </w:r>
      <w:r w:rsidR="005A59F6">
        <w:rPr>
          <w:rFonts w:ascii="Arial" w:hAnsi="Arial" w:cs="Arial"/>
          <w:color w:val="000000"/>
        </w:rPr>
        <w:t xml:space="preserve"> </w:t>
      </w:r>
      <w:r>
        <w:rPr>
          <w:rFonts w:ascii="Arial" w:hAnsi="Arial" w:cs="Arial"/>
          <w:color w:val="000000"/>
        </w:rPr>
        <w:t>Late final evaluations will not be accepted, except for medical or extenuating circumstances after consultation with the appropriate VP.</w:t>
      </w:r>
    </w:p>
    <w:p w:rsidR="00E251CE" w:rsidRDefault="00E251CE" w:rsidP="00634F19">
      <w:pPr>
        <w:autoSpaceDE w:val="0"/>
        <w:autoSpaceDN w:val="0"/>
        <w:adjustRightInd w:val="0"/>
        <w:rPr>
          <w:rFonts w:ascii="Arial" w:hAnsi="Arial" w:cs="Arial"/>
          <w:color w:val="000000"/>
        </w:rPr>
      </w:pPr>
    </w:p>
    <w:p w:rsidR="00E251CE" w:rsidRPr="00E251CE" w:rsidRDefault="00E251CE" w:rsidP="00634F19">
      <w:pPr>
        <w:autoSpaceDE w:val="0"/>
        <w:autoSpaceDN w:val="0"/>
        <w:adjustRightInd w:val="0"/>
        <w:rPr>
          <w:rFonts w:ascii="Arial" w:hAnsi="Arial" w:cs="Arial"/>
          <w:b/>
          <w:color w:val="000000"/>
          <w:u w:val="single"/>
        </w:rPr>
      </w:pPr>
      <w:r w:rsidRPr="00E251CE">
        <w:rPr>
          <w:rFonts w:ascii="Arial" w:hAnsi="Arial" w:cs="Arial"/>
          <w:b/>
          <w:color w:val="000000"/>
          <w:u w:val="single"/>
        </w:rPr>
        <w:t>Grade 9 Exam Exemptions</w:t>
      </w:r>
    </w:p>
    <w:p w:rsidR="00330D1D" w:rsidRPr="00634F19" w:rsidRDefault="005E2262" w:rsidP="00634F19">
      <w:pPr>
        <w:autoSpaceDE w:val="0"/>
        <w:autoSpaceDN w:val="0"/>
        <w:adjustRightInd w:val="0"/>
        <w:rPr>
          <w:rFonts w:ascii="Arial" w:hAnsi="Arial" w:cs="Arial"/>
          <w:color w:val="000000"/>
        </w:rPr>
      </w:pPr>
      <w:r>
        <w:rPr>
          <w:rFonts w:ascii="Arial" w:hAnsi="Arial" w:cs="Arial"/>
          <w:color w:val="000000"/>
        </w:rPr>
        <w:t>Grade 9 students can</w:t>
      </w:r>
      <w:r w:rsidR="00E251CE">
        <w:rPr>
          <w:rFonts w:ascii="Arial" w:hAnsi="Arial" w:cs="Arial"/>
          <w:color w:val="000000"/>
        </w:rPr>
        <w:t xml:space="preserve"> earn an exemption from an exam if they have an average of 70% or higher heading into the exam, hand in all assignments on or before the first deadline, and have demonstrated diligent attendance</w:t>
      </w:r>
      <w:r w:rsidR="00D422A1">
        <w:rPr>
          <w:rFonts w:ascii="Arial" w:hAnsi="Arial" w:cs="Arial"/>
          <w:color w:val="000000"/>
        </w:rPr>
        <w:t xml:space="preserve"> and punctuality</w:t>
      </w:r>
      <w:r w:rsidR="00E251CE">
        <w:rPr>
          <w:rFonts w:ascii="Arial" w:hAnsi="Arial" w:cs="Arial"/>
          <w:color w:val="000000"/>
        </w:rPr>
        <w:t xml:space="preserve">.  </w:t>
      </w:r>
    </w:p>
    <w:p w:rsidR="00E87295" w:rsidRDefault="00E87295" w:rsidP="00E87295">
      <w:pPr>
        <w:rPr>
          <w:rFonts w:ascii="Arial" w:hAnsi="Arial"/>
          <w:b/>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634F19" w:rsidRPr="00820150" w:rsidRDefault="000A4327" w:rsidP="000A4327">
      <w:pPr>
        <w:rPr>
          <w:rFonts w:ascii="Arial" w:hAnsi="Arial"/>
          <w:b/>
        </w:rPr>
      </w:pPr>
      <w:r w:rsidRPr="00820150">
        <w:rPr>
          <w:rFonts w:ascii="Arial" w:hAnsi="Arial"/>
          <w:b/>
          <w:u w:val="single"/>
        </w:rPr>
        <w:t>Semester #</w:t>
      </w:r>
      <w:r w:rsidR="00C27D51">
        <w:rPr>
          <w:rFonts w:ascii="Arial" w:hAnsi="Arial"/>
          <w:b/>
          <w:u w:val="single"/>
        </w:rPr>
        <w:t>2</w:t>
      </w:r>
      <w:r w:rsidRPr="00820150">
        <w:rPr>
          <w:rFonts w:ascii="Arial" w:hAnsi="Arial"/>
          <w:b/>
        </w:rPr>
        <w:tab/>
      </w:r>
    </w:p>
    <w:p w:rsidR="00A40262" w:rsidRDefault="00A40262" w:rsidP="000A4327">
      <w:pPr>
        <w:rPr>
          <w:rFonts w:ascii="Arial" w:hAnsi="Arial"/>
        </w:rPr>
      </w:pPr>
    </w:p>
    <w:p w:rsidR="000A4327" w:rsidRDefault="002A3ADF" w:rsidP="000A4327">
      <w:pPr>
        <w:rPr>
          <w:rFonts w:ascii="Arial" w:hAnsi="Arial"/>
        </w:rPr>
      </w:pPr>
      <w:r>
        <w:rPr>
          <w:rFonts w:ascii="Arial" w:hAnsi="Arial"/>
        </w:rPr>
        <w:t>OSSLT Mock Test for Eligible Writers</w:t>
      </w:r>
      <w:r w:rsidR="00D422A1">
        <w:rPr>
          <w:rFonts w:ascii="Arial" w:hAnsi="Arial"/>
        </w:rPr>
        <w:t xml:space="preserve"> </w:t>
      </w:r>
      <w:r>
        <w:rPr>
          <w:rFonts w:ascii="Arial" w:hAnsi="Arial"/>
        </w:rPr>
        <w:t>-</w:t>
      </w:r>
      <w:r w:rsidR="00D422A1">
        <w:rPr>
          <w:rFonts w:ascii="Arial" w:hAnsi="Arial"/>
        </w:rPr>
        <w:t xml:space="preserve"> </w:t>
      </w:r>
      <w:r>
        <w:rPr>
          <w:rFonts w:ascii="Arial" w:hAnsi="Arial"/>
        </w:rPr>
        <w:t xml:space="preserve">February </w:t>
      </w:r>
      <w:r w:rsidR="00A50443">
        <w:rPr>
          <w:rFonts w:ascii="Arial" w:hAnsi="Arial"/>
        </w:rPr>
        <w:t>4th</w:t>
      </w:r>
      <w:r>
        <w:rPr>
          <w:rFonts w:ascii="Arial" w:hAnsi="Arial"/>
        </w:rPr>
        <w:t xml:space="preserve"> </w:t>
      </w:r>
      <w:r w:rsidR="000A4327">
        <w:rPr>
          <w:rFonts w:ascii="Arial" w:hAnsi="Arial"/>
        </w:rPr>
        <w:tab/>
      </w:r>
      <w:r w:rsidR="000A4327">
        <w:rPr>
          <w:rFonts w:ascii="Arial" w:hAnsi="Arial"/>
        </w:rPr>
        <w:tab/>
      </w:r>
      <w:r w:rsidR="000A4327">
        <w:rPr>
          <w:rFonts w:ascii="Arial" w:hAnsi="Arial"/>
        </w:rPr>
        <w:tab/>
      </w:r>
      <w:r w:rsidR="000A4327">
        <w:rPr>
          <w:rFonts w:ascii="Arial" w:hAnsi="Arial"/>
        </w:rPr>
        <w:tab/>
        <w:t xml:space="preserve">     </w:t>
      </w:r>
    </w:p>
    <w:p w:rsidR="000A4327" w:rsidRDefault="00A25ADA" w:rsidP="000A4327">
      <w:pPr>
        <w:rPr>
          <w:rFonts w:ascii="Arial" w:hAnsi="Arial"/>
        </w:rPr>
      </w:pPr>
      <w:r>
        <w:rPr>
          <w:rFonts w:ascii="Arial" w:hAnsi="Arial"/>
        </w:rPr>
        <w:t>Ma</w:t>
      </w:r>
      <w:r w:rsidR="00B35D69">
        <w:rPr>
          <w:rFonts w:ascii="Arial" w:hAnsi="Arial"/>
        </w:rPr>
        <w:t xml:space="preserve">rk Update Week – </w:t>
      </w:r>
      <w:r w:rsidR="00D422A1">
        <w:rPr>
          <w:rFonts w:ascii="Arial" w:hAnsi="Arial"/>
        </w:rPr>
        <w:t>March 9</w:t>
      </w:r>
      <w:r w:rsidR="00D422A1" w:rsidRPr="00D422A1">
        <w:rPr>
          <w:rFonts w:ascii="Arial" w:hAnsi="Arial"/>
          <w:vertAlign w:val="superscript"/>
        </w:rPr>
        <w:t>th</w:t>
      </w:r>
      <w:r w:rsidR="00D422A1">
        <w:rPr>
          <w:rFonts w:ascii="Arial" w:hAnsi="Arial"/>
        </w:rPr>
        <w:t xml:space="preserve"> </w:t>
      </w:r>
      <w:r w:rsidR="002A3ADF">
        <w:rPr>
          <w:rFonts w:ascii="Arial" w:hAnsi="Arial"/>
        </w:rPr>
        <w:t>-</w:t>
      </w:r>
      <w:r w:rsidR="00D422A1">
        <w:rPr>
          <w:rFonts w:ascii="Arial" w:hAnsi="Arial"/>
        </w:rPr>
        <w:t xml:space="preserve"> 13</w:t>
      </w:r>
      <w:r w:rsidR="002A3ADF" w:rsidRPr="002A3ADF">
        <w:rPr>
          <w:rFonts w:ascii="Arial" w:hAnsi="Arial"/>
          <w:vertAlign w:val="superscript"/>
        </w:rPr>
        <w:t>th</w:t>
      </w:r>
      <w:r w:rsidR="002A3ADF">
        <w:rPr>
          <w:rFonts w:ascii="Arial" w:hAnsi="Arial"/>
        </w:rPr>
        <w:t xml:space="preserve"> </w:t>
      </w:r>
    </w:p>
    <w:p w:rsidR="008829C6" w:rsidRDefault="00742FB9" w:rsidP="000A4327">
      <w:pPr>
        <w:rPr>
          <w:rFonts w:ascii="Arial" w:hAnsi="Arial"/>
        </w:rPr>
      </w:pPr>
      <w:r>
        <w:rPr>
          <w:rFonts w:ascii="Arial" w:hAnsi="Arial"/>
        </w:rPr>
        <w:t xml:space="preserve">Parents’ Night – </w:t>
      </w:r>
      <w:r w:rsidR="00D422A1">
        <w:rPr>
          <w:rFonts w:ascii="Arial" w:hAnsi="Arial"/>
        </w:rPr>
        <w:t>March 25</w:t>
      </w:r>
      <w:r w:rsidR="002A3ADF" w:rsidRPr="002A3ADF">
        <w:rPr>
          <w:rFonts w:ascii="Arial" w:hAnsi="Arial"/>
          <w:vertAlign w:val="superscript"/>
        </w:rPr>
        <w:t>th</w:t>
      </w:r>
      <w:r w:rsidR="002A3ADF">
        <w:rPr>
          <w:rFonts w:ascii="Arial" w:hAnsi="Arial"/>
        </w:rPr>
        <w:t xml:space="preserve"> </w:t>
      </w:r>
    </w:p>
    <w:p w:rsidR="00C27D51" w:rsidRDefault="00C27D51" w:rsidP="000A4327">
      <w:pPr>
        <w:rPr>
          <w:rFonts w:ascii="Arial" w:hAnsi="Arial"/>
        </w:rPr>
      </w:pPr>
      <w:r>
        <w:rPr>
          <w:rFonts w:ascii="Arial" w:hAnsi="Arial"/>
        </w:rPr>
        <w:t>OSSLT for all eligible Writers</w:t>
      </w:r>
      <w:r w:rsidR="00D422A1">
        <w:rPr>
          <w:rFonts w:ascii="Arial" w:hAnsi="Arial"/>
        </w:rPr>
        <w:t xml:space="preserve"> </w:t>
      </w:r>
      <w:r>
        <w:rPr>
          <w:rFonts w:ascii="Arial" w:hAnsi="Arial"/>
        </w:rPr>
        <w:t>-</w:t>
      </w:r>
      <w:r w:rsidR="00D422A1">
        <w:rPr>
          <w:rFonts w:ascii="Arial" w:hAnsi="Arial"/>
        </w:rPr>
        <w:t xml:space="preserve"> </w:t>
      </w:r>
      <w:r>
        <w:rPr>
          <w:rFonts w:ascii="Arial" w:hAnsi="Arial"/>
        </w:rPr>
        <w:t>March 2</w:t>
      </w:r>
      <w:r w:rsidR="00D422A1">
        <w:rPr>
          <w:rFonts w:ascii="Arial" w:hAnsi="Arial"/>
        </w:rPr>
        <w:t>6</w:t>
      </w:r>
      <w:r w:rsidRPr="00C27D51">
        <w:rPr>
          <w:rFonts w:ascii="Arial" w:hAnsi="Arial"/>
          <w:vertAlign w:val="superscript"/>
        </w:rPr>
        <w:t>th</w:t>
      </w:r>
    </w:p>
    <w:p w:rsidR="000A4327" w:rsidRDefault="008829C6" w:rsidP="000A4327">
      <w:pPr>
        <w:rPr>
          <w:rFonts w:ascii="Arial" w:hAnsi="Arial"/>
        </w:rPr>
      </w:pPr>
      <w:r>
        <w:rPr>
          <w:rFonts w:ascii="Arial" w:hAnsi="Arial"/>
        </w:rPr>
        <w:t>Semester Mid-point/Day 1 of Civics Careers Turnaround</w:t>
      </w:r>
      <w:r w:rsidR="00D422A1">
        <w:rPr>
          <w:rFonts w:ascii="Arial" w:hAnsi="Arial"/>
        </w:rPr>
        <w:t xml:space="preserve"> </w:t>
      </w:r>
      <w:r>
        <w:rPr>
          <w:rFonts w:ascii="Arial" w:hAnsi="Arial"/>
        </w:rPr>
        <w:t>-</w:t>
      </w:r>
      <w:r w:rsidR="00D422A1">
        <w:rPr>
          <w:rFonts w:ascii="Arial" w:hAnsi="Arial"/>
        </w:rPr>
        <w:t xml:space="preserve"> </w:t>
      </w:r>
      <w:r w:rsidR="002A3ADF">
        <w:rPr>
          <w:rFonts w:ascii="Arial" w:hAnsi="Arial"/>
        </w:rPr>
        <w:t>April 1</w:t>
      </w:r>
      <w:r w:rsidR="00D422A1">
        <w:rPr>
          <w:rFonts w:ascii="Arial" w:hAnsi="Arial"/>
        </w:rPr>
        <w:t>6</w:t>
      </w:r>
      <w:r w:rsidR="002A3ADF" w:rsidRPr="002A3ADF">
        <w:rPr>
          <w:rFonts w:ascii="Arial" w:hAnsi="Arial"/>
          <w:vertAlign w:val="superscript"/>
        </w:rPr>
        <w:t>th</w:t>
      </w:r>
      <w:r w:rsidR="002A3ADF">
        <w:rPr>
          <w:rFonts w:ascii="Arial" w:hAnsi="Arial"/>
        </w:rPr>
        <w:t xml:space="preserve"> </w:t>
      </w:r>
      <w:r>
        <w:rPr>
          <w:rFonts w:ascii="Arial" w:hAnsi="Arial"/>
        </w:rPr>
        <w:t xml:space="preserve"> </w:t>
      </w:r>
      <w:r w:rsidR="000A4327">
        <w:rPr>
          <w:rFonts w:ascii="Arial" w:hAnsi="Arial"/>
        </w:rPr>
        <w:tab/>
      </w:r>
      <w:r w:rsidR="000A4327">
        <w:rPr>
          <w:rFonts w:ascii="Arial" w:hAnsi="Arial"/>
        </w:rPr>
        <w:tab/>
      </w:r>
      <w:r w:rsidR="000A4327">
        <w:rPr>
          <w:rFonts w:ascii="Arial" w:hAnsi="Arial"/>
        </w:rPr>
        <w:tab/>
      </w:r>
    </w:p>
    <w:p w:rsidR="000A4327" w:rsidRDefault="008829C6" w:rsidP="000A4327">
      <w:pPr>
        <w:rPr>
          <w:rFonts w:ascii="Arial" w:hAnsi="Arial"/>
        </w:rPr>
      </w:pPr>
      <w:r>
        <w:rPr>
          <w:rFonts w:ascii="Arial" w:hAnsi="Arial"/>
        </w:rPr>
        <w:t>Mid-Term</w:t>
      </w:r>
      <w:r w:rsidR="00B56B5B">
        <w:rPr>
          <w:rFonts w:ascii="Arial" w:hAnsi="Arial"/>
        </w:rPr>
        <w:t xml:space="preserve"> Report Card – </w:t>
      </w:r>
      <w:r w:rsidR="00C27D51">
        <w:rPr>
          <w:rFonts w:ascii="Arial" w:hAnsi="Arial"/>
        </w:rPr>
        <w:t>April 2</w:t>
      </w:r>
      <w:r w:rsidR="00D422A1">
        <w:rPr>
          <w:rFonts w:ascii="Arial" w:hAnsi="Arial"/>
        </w:rPr>
        <w:t>4</w:t>
      </w:r>
      <w:r w:rsidR="00D422A1" w:rsidRPr="00D422A1">
        <w:rPr>
          <w:rFonts w:ascii="Arial" w:hAnsi="Arial"/>
          <w:vertAlign w:val="superscript"/>
        </w:rPr>
        <w:t>th</w:t>
      </w:r>
      <w:r w:rsidR="00D422A1">
        <w:rPr>
          <w:rFonts w:ascii="Arial" w:hAnsi="Arial"/>
        </w:rPr>
        <w:t xml:space="preserve"> </w:t>
      </w:r>
      <w:r w:rsidR="00C27D51">
        <w:rPr>
          <w:rFonts w:ascii="Arial" w:hAnsi="Arial"/>
        </w:rPr>
        <w:t xml:space="preserve"> </w:t>
      </w:r>
      <w:r w:rsidR="00B35D69">
        <w:rPr>
          <w:rFonts w:ascii="Arial" w:hAnsi="Arial"/>
        </w:rPr>
        <w:t xml:space="preserve"> </w:t>
      </w:r>
    </w:p>
    <w:p w:rsidR="000A4327" w:rsidRDefault="00AA6067" w:rsidP="000A4327">
      <w:pPr>
        <w:rPr>
          <w:rFonts w:ascii="Arial" w:hAnsi="Arial"/>
        </w:rPr>
      </w:pPr>
      <w:r>
        <w:rPr>
          <w:rFonts w:ascii="Arial" w:hAnsi="Arial"/>
        </w:rPr>
        <w:t>Mark Update Week</w:t>
      </w:r>
      <w:r w:rsidR="000A4327">
        <w:rPr>
          <w:rFonts w:ascii="Arial" w:hAnsi="Arial"/>
        </w:rPr>
        <w:t xml:space="preserve"> – </w:t>
      </w:r>
      <w:r w:rsidR="00D422A1">
        <w:rPr>
          <w:rFonts w:ascii="Arial" w:hAnsi="Arial"/>
        </w:rPr>
        <w:t xml:space="preserve">May 11th </w:t>
      </w:r>
      <w:r w:rsidR="00C27D51">
        <w:rPr>
          <w:rFonts w:ascii="Arial" w:hAnsi="Arial"/>
        </w:rPr>
        <w:t>-</w:t>
      </w:r>
      <w:r w:rsidR="00D422A1">
        <w:rPr>
          <w:rFonts w:ascii="Arial" w:hAnsi="Arial"/>
        </w:rPr>
        <w:t xml:space="preserve"> </w:t>
      </w:r>
      <w:r w:rsidR="00C27D51">
        <w:rPr>
          <w:rFonts w:ascii="Arial" w:hAnsi="Arial"/>
        </w:rPr>
        <w:t>1</w:t>
      </w:r>
      <w:r w:rsidR="00D422A1">
        <w:rPr>
          <w:rFonts w:ascii="Arial" w:hAnsi="Arial"/>
        </w:rPr>
        <w:t>5</w:t>
      </w:r>
      <w:r w:rsidR="00C27D51" w:rsidRPr="00C27D51">
        <w:rPr>
          <w:rFonts w:ascii="Arial" w:hAnsi="Arial"/>
          <w:vertAlign w:val="superscript"/>
        </w:rPr>
        <w:t>th</w:t>
      </w:r>
      <w:r w:rsidR="00C27D51">
        <w:rPr>
          <w:rFonts w:ascii="Arial" w:hAnsi="Arial"/>
        </w:rPr>
        <w:t xml:space="preserve"> </w:t>
      </w:r>
      <w:r w:rsidR="00932681">
        <w:rPr>
          <w:rFonts w:ascii="Arial" w:hAnsi="Arial"/>
        </w:rPr>
        <w:t xml:space="preserve"> </w:t>
      </w:r>
      <w:r w:rsidR="00775CD5">
        <w:rPr>
          <w:rFonts w:ascii="Arial" w:hAnsi="Arial"/>
        </w:rPr>
        <w:t xml:space="preserve"> </w:t>
      </w:r>
      <w:r w:rsidR="008829C6">
        <w:rPr>
          <w:rFonts w:ascii="Arial" w:hAnsi="Arial"/>
        </w:rPr>
        <w:t xml:space="preserve"> </w:t>
      </w:r>
      <w:r w:rsidR="00B35D69">
        <w:rPr>
          <w:rFonts w:ascii="Arial" w:hAnsi="Arial"/>
        </w:rPr>
        <w:t xml:space="preserve"> </w:t>
      </w:r>
      <w:r w:rsidR="008829C6">
        <w:rPr>
          <w:rFonts w:ascii="Arial" w:hAnsi="Arial"/>
        </w:rPr>
        <w:t xml:space="preserve"> </w:t>
      </w:r>
      <w:r w:rsidR="000A4327">
        <w:rPr>
          <w:rFonts w:ascii="Arial" w:hAnsi="Arial"/>
        </w:rPr>
        <w:tab/>
      </w:r>
    </w:p>
    <w:p w:rsidR="00C27D51" w:rsidRDefault="00D422A1" w:rsidP="000A4327">
      <w:pPr>
        <w:rPr>
          <w:rFonts w:ascii="Arial" w:hAnsi="Arial"/>
        </w:rPr>
      </w:pPr>
      <w:r>
        <w:rPr>
          <w:rFonts w:ascii="Arial" w:hAnsi="Arial"/>
        </w:rPr>
        <w:t xml:space="preserve">Exam Moratorium- June 11th </w:t>
      </w:r>
      <w:r w:rsidR="00C27D51">
        <w:rPr>
          <w:rFonts w:ascii="Arial" w:hAnsi="Arial"/>
        </w:rPr>
        <w:t>-</w:t>
      </w:r>
      <w:r>
        <w:rPr>
          <w:rFonts w:ascii="Arial" w:hAnsi="Arial"/>
        </w:rPr>
        <w:t xml:space="preserve"> </w:t>
      </w:r>
      <w:r w:rsidR="00C27D51">
        <w:rPr>
          <w:rFonts w:ascii="Arial" w:hAnsi="Arial"/>
        </w:rPr>
        <w:t>1</w:t>
      </w:r>
      <w:r>
        <w:rPr>
          <w:rFonts w:ascii="Arial" w:hAnsi="Arial"/>
        </w:rPr>
        <w:t>7</w:t>
      </w:r>
      <w:r w:rsidR="00C27D51" w:rsidRPr="00C27D51">
        <w:rPr>
          <w:rFonts w:ascii="Arial" w:hAnsi="Arial"/>
          <w:vertAlign w:val="superscript"/>
        </w:rPr>
        <w:t>th</w:t>
      </w:r>
      <w:r w:rsidR="00C27D51">
        <w:rPr>
          <w:rFonts w:ascii="Arial" w:hAnsi="Arial"/>
        </w:rPr>
        <w:t xml:space="preserve"> </w:t>
      </w:r>
    </w:p>
    <w:p w:rsidR="00E87295" w:rsidRDefault="00B35D69" w:rsidP="000A4327">
      <w:pPr>
        <w:rPr>
          <w:rFonts w:ascii="Arial" w:hAnsi="Arial"/>
        </w:rPr>
      </w:pPr>
      <w:r>
        <w:rPr>
          <w:rFonts w:ascii="Arial" w:hAnsi="Arial"/>
        </w:rPr>
        <w:t>Final</w:t>
      </w:r>
      <w:r w:rsidR="000A4327">
        <w:rPr>
          <w:rFonts w:ascii="Arial" w:hAnsi="Arial"/>
        </w:rPr>
        <w:t xml:space="preserve"> Exams – </w:t>
      </w:r>
      <w:r>
        <w:rPr>
          <w:rFonts w:ascii="Arial" w:hAnsi="Arial"/>
        </w:rPr>
        <w:t>J</w:t>
      </w:r>
      <w:r w:rsidR="00C27D51">
        <w:rPr>
          <w:rFonts w:ascii="Arial" w:hAnsi="Arial"/>
        </w:rPr>
        <w:t>une 1</w:t>
      </w:r>
      <w:r w:rsidR="002F20B8">
        <w:rPr>
          <w:rFonts w:ascii="Arial" w:hAnsi="Arial"/>
        </w:rPr>
        <w:t>8</w:t>
      </w:r>
      <w:r w:rsidR="00D422A1" w:rsidRPr="00D422A1">
        <w:rPr>
          <w:rFonts w:ascii="Arial" w:hAnsi="Arial"/>
          <w:vertAlign w:val="superscript"/>
        </w:rPr>
        <w:t>th</w:t>
      </w:r>
      <w:r w:rsidR="00D422A1">
        <w:rPr>
          <w:rFonts w:ascii="Arial" w:hAnsi="Arial"/>
        </w:rPr>
        <w:t xml:space="preserve"> </w:t>
      </w:r>
      <w:r w:rsidR="00C27D51">
        <w:rPr>
          <w:rFonts w:ascii="Arial" w:hAnsi="Arial"/>
        </w:rPr>
        <w:t>-</w:t>
      </w:r>
      <w:r w:rsidR="00D422A1">
        <w:rPr>
          <w:rFonts w:ascii="Arial" w:hAnsi="Arial"/>
        </w:rPr>
        <w:t xml:space="preserve"> </w:t>
      </w:r>
      <w:r w:rsidR="00C27D51">
        <w:rPr>
          <w:rFonts w:ascii="Arial" w:hAnsi="Arial"/>
        </w:rPr>
        <w:t>24</w:t>
      </w:r>
      <w:r w:rsidR="00C27D51" w:rsidRPr="00C27D51">
        <w:rPr>
          <w:rFonts w:ascii="Arial" w:hAnsi="Arial"/>
          <w:vertAlign w:val="superscript"/>
        </w:rPr>
        <w:t>th</w:t>
      </w:r>
      <w:r w:rsidR="00C27D51">
        <w:rPr>
          <w:rFonts w:ascii="Arial" w:hAnsi="Arial"/>
        </w:rPr>
        <w:t>, Period 4 Grade 12 Exams June 1</w:t>
      </w:r>
      <w:r w:rsidR="00D422A1">
        <w:rPr>
          <w:rFonts w:ascii="Arial" w:hAnsi="Arial"/>
        </w:rPr>
        <w:t>7</w:t>
      </w:r>
      <w:r w:rsidR="00C27D51" w:rsidRPr="00C27D51">
        <w:rPr>
          <w:rFonts w:ascii="Arial" w:hAnsi="Arial"/>
          <w:vertAlign w:val="superscript"/>
        </w:rPr>
        <w:t>th</w:t>
      </w:r>
      <w:r w:rsidR="00C27D51">
        <w:rPr>
          <w:rFonts w:ascii="Arial" w:hAnsi="Arial"/>
        </w:rPr>
        <w:t xml:space="preserve"> </w:t>
      </w:r>
      <w:r>
        <w:rPr>
          <w:rFonts w:ascii="Arial" w:hAnsi="Arial"/>
        </w:rPr>
        <w:t xml:space="preserve"> </w:t>
      </w:r>
    </w:p>
    <w:p w:rsidR="00C27D51" w:rsidRDefault="00C27D51" w:rsidP="000A4327">
      <w:pPr>
        <w:rPr>
          <w:rFonts w:ascii="Arial" w:hAnsi="Arial"/>
          <w:b/>
        </w:rPr>
      </w:pPr>
      <w:r>
        <w:rPr>
          <w:rFonts w:ascii="Arial" w:hAnsi="Arial"/>
        </w:rPr>
        <w:t>Graduation</w:t>
      </w:r>
      <w:r w:rsidR="00D422A1">
        <w:rPr>
          <w:rFonts w:ascii="Arial" w:hAnsi="Arial"/>
        </w:rPr>
        <w:t xml:space="preserve"> </w:t>
      </w:r>
      <w:r>
        <w:rPr>
          <w:rFonts w:ascii="Arial" w:hAnsi="Arial"/>
        </w:rPr>
        <w:t>-</w:t>
      </w:r>
      <w:r w:rsidR="00D422A1">
        <w:rPr>
          <w:rFonts w:ascii="Arial" w:hAnsi="Arial"/>
        </w:rPr>
        <w:t xml:space="preserve"> </w:t>
      </w:r>
      <w:r>
        <w:rPr>
          <w:rFonts w:ascii="Arial" w:hAnsi="Arial"/>
        </w:rPr>
        <w:t>June 25</w:t>
      </w:r>
      <w:r w:rsidRPr="00C27D51">
        <w:rPr>
          <w:rFonts w:ascii="Arial" w:hAnsi="Arial"/>
          <w:vertAlign w:val="superscript"/>
        </w:rPr>
        <w:t>th</w:t>
      </w:r>
      <w:r>
        <w:rPr>
          <w:rFonts w:ascii="Arial" w:hAnsi="Arial"/>
        </w:rPr>
        <w:t xml:space="preserve"> 7pm </w:t>
      </w:r>
    </w:p>
    <w:p w:rsidR="00E87295" w:rsidRDefault="00E87295" w:rsidP="00E87295">
      <w:pPr>
        <w:rPr>
          <w:rFonts w:ascii="Arial" w:hAnsi="Arial"/>
          <w:b/>
        </w:rPr>
      </w:pPr>
    </w:p>
    <w:p w:rsidR="00E87295" w:rsidRDefault="00E87295" w:rsidP="00E87295">
      <w:pPr>
        <w:rPr>
          <w:rFonts w:ascii="Arial" w:hAnsi="Arial"/>
          <w:b/>
        </w:rPr>
      </w:pPr>
      <w:bookmarkStart w:id="0" w:name="_GoBack"/>
      <w:bookmarkEnd w:id="0"/>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044278" w:rsidRDefault="00044278"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5E2D34">
      <w:pgSz w:w="12240" w:h="15840"/>
      <w:pgMar w:top="624" w:right="1474" w:bottom="624" w:left="1531"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5"/>
    <w:rsid w:val="000339FE"/>
    <w:rsid w:val="00044278"/>
    <w:rsid w:val="000A4327"/>
    <w:rsid w:val="001102D1"/>
    <w:rsid w:val="00153939"/>
    <w:rsid w:val="0019313A"/>
    <w:rsid w:val="001D033E"/>
    <w:rsid w:val="001F6985"/>
    <w:rsid w:val="002A1950"/>
    <w:rsid w:val="002A3ADF"/>
    <w:rsid w:val="002A46BE"/>
    <w:rsid w:val="002F20B8"/>
    <w:rsid w:val="00300762"/>
    <w:rsid w:val="00330D1D"/>
    <w:rsid w:val="00341096"/>
    <w:rsid w:val="003B6C76"/>
    <w:rsid w:val="003C41F3"/>
    <w:rsid w:val="003E7E6D"/>
    <w:rsid w:val="0049627B"/>
    <w:rsid w:val="004D1131"/>
    <w:rsid w:val="005272B5"/>
    <w:rsid w:val="00530121"/>
    <w:rsid w:val="00573E99"/>
    <w:rsid w:val="005A59F6"/>
    <w:rsid w:val="005B6568"/>
    <w:rsid w:val="005E2262"/>
    <w:rsid w:val="005E2D34"/>
    <w:rsid w:val="005E5212"/>
    <w:rsid w:val="00634F19"/>
    <w:rsid w:val="00657FE4"/>
    <w:rsid w:val="00683686"/>
    <w:rsid w:val="0068410B"/>
    <w:rsid w:val="006842B9"/>
    <w:rsid w:val="006B7C1E"/>
    <w:rsid w:val="00732AC1"/>
    <w:rsid w:val="00742FB9"/>
    <w:rsid w:val="00754C5F"/>
    <w:rsid w:val="00775CD5"/>
    <w:rsid w:val="00820150"/>
    <w:rsid w:val="008829C6"/>
    <w:rsid w:val="00932681"/>
    <w:rsid w:val="00936EC1"/>
    <w:rsid w:val="009760F2"/>
    <w:rsid w:val="0099123A"/>
    <w:rsid w:val="00A25ADA"/>
    <w:rsid w:val="00A40262"/>
    <w:rsid w:val="00A50443"/>
    <w:rsid w:val="00AA6067"/>
    <w:rsid w:val="00AD4359"/>
    <w:rsid w:val="00B35D69"/>
    <w:rsid w:val="00B56B5B"/>
    <w:rsid w:val="00BE367C"/>
    <w:rsid w:val="00C27D51"/>
    <w:rsid w:val="00CD0F8A"/>
    <w:rsid w:val="00D20E81"/>
    <w:rsid w:val="00D422A1"/>
    <w:rsid w:val="00E05BD6"/>
    <w:rsid w:val="00E20B4F"/>
    <w:rsid w:val="00E251CE"/>
    <w:rsid w:val="00E87295"/>
    <w:rsid w:val="00E917F1"/>
    <w:rsid w:val="00F4071C"/>
    <w:rsid w:val="00F411E6"/>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5E2D34"/>
    <w:rPr>
      <w:rFonts w:ascii="Tahoma" w:hAnsi="Tahoma" w:cs="Tahoma"/>
      <w:sz w:val="16"/>
      <w:szCs w:val="16"/>
    </w:rPr>
  </w:style>
  <w:style w:type="character" w:customStyle="1" w:styleId="BalloonTextChar">
    <w:name w:val="Balloon Text Char"/>
    <w:basedOn w:val="DefaultParagraphFont"/>
    <w:link w:val="BalloonText"/>
    <w:rsid w:val="005E2D34"/>
    <w:rPr>
      <w:rFonts w:ascii="Tahoma" w:hAnsi="Tahoma" w:cs="Tahoma"/>
      <w:sz w:val="16"/>
      <w:szCs w:val="16"/>
    </w:rPr>
  </w:style>
  <w:style w:type="character" w:styleId="HTMLCite">
    <w:name w:val="HTML Cite"/>
    <w:basedOn w:val="DefaultParagraphFont"/>
    <w:uiPriority w:val="99"/>
    <w:unhideWhenUsed/>
    <w:rsid w:val="00657F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 w:type="paragraph" w:styleId="BalloonText">
    <w:name w:val="Balloon Text"/>
    <w:basedOn w:val="Normal"/>
    <w:link w:val="BalloonTextChar"/>
    <w:rsid w:val="005E2D34"/>
    <w:rPr>
      <w:rFonts w:ascii="Tahoma" w:hAnsi="Tahoma" w:cs="Tahoma"/>
      <w:sz w:val="16"/>
      <w:szCs w:val="16"/>
    </w:rPr>
  </w:style>
  <w:style w:type="character" w:customStyle="1" w:styleId="BalloonTextChar">
    <w:name w:val="Balloon Text Char"/>
    <w:basedOn w:val="DefaultParagraphFont"/>
    <w:link w:val="BalloonText"/>
    <w:rsid w:val="005E2D34"/>
    <w:rPr>
      <w:rFonts w:ascii="Tahoma" w:hAnsi="Tahoma" w:cs="Tahoma"/>
      <w:sz w:val="16"/>
      <w:szCs w:val="16"/>
    </w:rPr>
  </w:style>
  <w:style w:type="character" w:styleId="HTMLCite">
    <w:name w:val="HTML Cite"/>
    <w:basedOn w:val="DefaultParagraphFont"/>
    <w:uiPriority w:val="99"/>
    <w:unhideWhenUsed/>
    <w:rsid w:val="00657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Carruth, AnnMarie</cp:lastModifiedBy>
  <cp:revision>3</cp:revision>
  <cp:lastPrinted>2007-06-26T14:26:00Z</cp:lastPrinted>
  <dcterms:created xsi:type="dcterms:W3CDTF">2015-01-30T15:13:00Z</dcterms:created>
  <dcterms:modified xsi:type="dcterms:W3CDTF">2015-01-30T15:20:00Z</dcterms:modified>
</cp:coreProperties>
</file>